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9C2" w:rsidRPr="00CC39C2" w:rsidRDefault="00CC39C2" w:rsidP="00CC39C2">
      <w:pPr>
        <w:shd w:val="clear" w:color="auto" w:fill="FFFFFF"/>
        <w:spacing w:after="100" w:afterAutospacing="1" w:line="240" w:lineRule="auto"/>
        <w:outlineLvl w:val="0"/>
        <w:rPr>
          <w:rFonts w:ascii="Montserrat" w:eastAsia="Times New Roman" w:hAnsi="Montserrat" w:cs="Times New Roman"/>
          <w:b/>
          <w:bCs/>
          <w:color w:val="00589B"/>
          <w:kern w:val="36"/>
          <w:sz w:val="30"/>
          <w:szCs w:val="30"/>
          <w:lang w:eastAsia="ru-RU"/>
        </w:rPr>
      </w:pPr>
      <w:r w:rsidRPr="00CC39C2">
        <w:rPr>
          <w:rFonts w:ascii="Montserrat" w:eastAsia="Times New Roman" w:hAnsi="Montserrat" w:cs="Times New Roman"/>
          <w:b/>
          <w:bCs/>
          <w:color w:val="00589B"/>
          <w:kern w:val="36"/>
          <w:sz w:val="30"/>
          <w:szCs w:val="30"/>
          <w:lang w:eastAsia="ru-RU"/>
        </w:rPr>
        <w:t xml:space="preserve">&lt;Письмо&gt; </w:t>
      </w:r>
      <w:proofErr w:type="spellStart"/>
      <w:r w:rsidRPr="00CC39C2">
        <w:rPr>
          <w:rFonts w:ascii="Montserrat" w:eastAsia="Times New Roman" w:hAnsi="Montserrat" w:cs="Times New Roman"/>
          <w:b/>
          <w:bCs/>
          <w:color w:val="00589B"/>
          <w:kern w:val="36"/>
          <w:sz w:val="30"/>
          <w:szCs w:val="30"/>
          <w:lang w:eastAsia="ru-RU"/>
        </w:rPr>
        <w:t>Минпросвещения</w:t>
      </w:r>
      <w:proofErr w:type="spellEnd"/>
      <w:r w:rsidRPr="00CC39C2">
        <w:rPr>
          <w:rFonts w:ascii="Montserrat" w:eastAsia="Times New Roman" w:hAnsi="Montserrat" w:cs="Times New Roman"/>
          <w:b/>
          <w:bCs/>
          <w:color w:val="00589B"/>
          <w:kern w:val="36"/>
          <w:sz w:val="30"/>
          <w:szCs w:val="30"/>
          <w:lang w:eastAsia="ru-RU"/>
        </w:rPr>
        <w:t xml:space="preserve"> России от 29.04.2025 N СК-633/02 "О направлении запросов"</w:t>
      </w:r>
    </w:p>
    <w:p w:rsidR="00CC39C2" w:rsidRPr="00CC39C2" w:rsidRDefault="00CC39C2" w:rsidP="00CC39C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0" w:name="100001"/>
      <w:bookmarkEnd w:id="0"/>
      <w:r w:rsidRPr="00CC39C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МИНИСТЕРСТВО ПРОСВЕЩЕНИЯ РОССИЙСКОЙ ФЕДЕРАЦИИ</w:t>
      </w:r>
    </w:p>
    <w:p w:rsidR="00CC39C2" w:rsidRPr="00CC39C2" w:rsidRDefault="00CC39C2" w:rsidP="00CC39C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" w:name="100002"/>
      <w:bookmarkEnd w:id="1"/>
      <w:r w:rsidRPr="00CC39C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ПИСЬМО</w:t>
      </w:r>
    </w:p>
    <w:p w:rsidR="00CC39C2" w:rsidRPr="00CC39C2" w:rsidRDefault="00CC39C2" w:rsidP="00CC39C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C39C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29 апреля 2025 г. N СК-633/02</w:t>
      </w:r>
    </w:p>
    <w:p w:rsidR="00CC39C2" w:rsidRPr="00CC39C2" w:rsidRDefault="00CC39C2" w:rsidP="00CC39C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" w:name="100003"/>
      <w:bookmarkEnd w:id="2"/>
      <w:r w:rsidRPr="00CC39C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 НАПРАВЛЕНИИ ЗАПРОСОВ</w:t>
      </w:r>
    </w:p>
    <w:p w:rsidR="00CC39C2" w:rsidRPr="00CC39C2" w:rsidRDefault="00CC39C2" w:rsidP="00CC39C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" w:name="100004"/>
      <w:bookmarkEnd w:id="3"/>
      <w:proofErr w:type="spellStart"/>
      <w:proofErr w:type="gramStart"/>
      <w:r w:rsidRPr="00CC39C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Минпросвещения</w:t>
      </w:r>
      <w:proofErr w:type="spellEnd"/>
      <w:r w:rsidRPr="00CC39C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России в соответствии с Федеральным </w:t>
      </w:r>
      <w:hyperlink r:id="rId5" w:history="1">
        <w:r w:rsidRPr="00CC39C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законом</w:t>
        </w:r>
      </w:hyperlink>
      <w:r w:rsidRPr="00CC39C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от 8 августа 2024 г. N 328-ФЗ "О внесении изменений в статьи 29 и 47 Федерального закона "Об образовании в Российской Федерации" (далее - Закон N 328-ФЗ), </w:t>
      </w:r>
      <w:hyperlink r:id="rId6" w:history="1">
        <w:r w:rsidRPr="00CC39C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приказом</w:t>
        </w:r>
      </w:hyperlink>
      <w:r w:rsidRPr="00CC39C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proofErr w:type="spellStart"/>
      <w:r w:rsidRPr="00CC39C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Минпросвещения</w:t>
      </w:r>
      <w:proofErr w:type="spellEnd"/>
      <w:r w:rsidRPr="00CC39C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России от 6 ноября 2024 г. N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</w:t>
      </w:r>
      <w:proofErr w:type="gramEnd"/>
      <w:r w:rsidRPr="00CC39C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профессионального образования", совместным </w:t>
      </w:r>
      <w:hyperlink r:id="rId7" w:history="1">
        <w:r w:rsidRPr="00CC39C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письмом</w:t>
        </w:r>
      </w:hyperlink>
      <w:r w:rsidRPr="00CC39C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proofErr w:type="spellStart"/>
      <w:r w:rsidRPr="00CC39C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Минпросвещения</w:t>
      </w:r>
      <w:proofErr w:type="spellEnd"/>
      <w:r w:rsidRPr="00CC39C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России и </w:t>
      </w:r>
      <w:proofErr w:type="spellStart"/>
      <w:r w:rsidRPr="00CC39C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Рособрнадзора</w:t>
      </w:r>
      <w:proofErr w:type="spellEnd"/>
      <w:r w:rsidRPr="00CC39C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от 22 декабря 2022 г. N СК-773/03 "О снижении бюрократической нагрузки на образовательные организации" информирует.</w:t>
      </w:r>
    </w:p>
    <w:p w:rsidR="00CC39C2" w:rsidRPr="00CC39C2" w:rsidRDefault="00CC39C2" w:rsidP="00CC39C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" w:name="100005"/>
      <w:bookmarkEnd w:id="4"/>
      <w:r w:rsidRPr="00CC39C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 целью снижения бюрократической нагрузки на педагогических работников и образовательные организации </w:t>
      </w:r>
      <w:hyperlink r:id="rId8" w:anchor="001083" w:history="1">
        <w:r w:rsidRPr="00CC39C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частью 4 статьи 29</w:t>
        </w:r>
      </w:hyperlink>
      <w:r w:rsidRPr="00CC39C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Закона N 328-ФЗ установлено право образовательной организации не </w:t>
      </w:r>
      <w:proofErr w:type="gramStart"/>
      <w:r w:rsidRPr="00CC39C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предоставлять</w:t>
      </w:r>
      <w:proofErr w:type="gramEnd"/>
      <w:r w:rsidRPr="00CC39C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организациям, государственным органам и органам местного самоуправления информацию и документы при отсутствии оснований, предусмотренных законодательством Российской Федерации.</w:t>
      </w:r>
    </w:p>
    <w:p w:rsidR="00CC39C2" w:rsidRPr="00CC39C2" w:rsidRDefault="00CC39C2" w:rsidP="00CC39C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" w:name="100006"/>
      <w:bookmarkEnd w:id="5"/>
      <w:r w:rsidRPr="00CC39C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Учитывая изложенное, прошу обеспечить соблюдение норм законодательства в сфере образования при рассмотрении запросов, поступающих из федеральных органов исполнительной власти и иных органов и организаций, а также согласование необходимости подготовки и направления ответов на указанные запросы с </w:t>
      </w:r>
      <w:proofErr w:type="spellStart"/>
      <w:r w:rsidRPr="00CC39C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Минпросвещения</w:t>
      </w:r>
      <w:proofErr w:type="spellEnd"/>
      <w:r w:rsidRPr="00CC39C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России.</w:t>
      </w:r>
    </w:p>
    <w:p w:rsidR="00CC39C2" w:rsidRPr="00CC39C2" w:rsidRDefault="00CC39C2" w:rsidP="00CC39C2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" w:name="100007"/>
      <w:bookmarkEnd w:id="6"/>
      <w:r w:rsidRPr="00CC39C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С.С.КРАВЦОВ</w:t>
      </w:r>
    </w:p>
    <w:p w:rsidR="00BA15C9" w:rsidRDefault="00BA15C9">
      <w:bookmarkStart w:id="7" w:name="_GoBack"/>
      <w:bookmarkEnd w:id="7"/>
    </w:p>
    <w:sectPr w:rsidR="00BA1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9C2"/>
    <w:rsid w:val="00BA15C9"/>
    <w:rsid w:val="00CC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273_FZ-ob-obrazovanii/glava-3/statja-2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alacts.ru/doc/pismo-minprosveshchenija-rossii-n-sk-77303-rosobrnadzora-n-01-14101-01-o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galacts.ru/doc/prikaz-minprosveshchenija-rossii-ot-06112024-n-779-ob-utverzhdenii/" TargetMode="External"/><Relationship Id="rId5" Type="http://schemas.openxmlformats.org/officeDocument/2006/relationships/hyperlink" Target="https://legalacts.ru/doc/federalnyi-zakon-ot-08082024-n-328-fz-o-vnesenii-izmeneni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1686</Characters>
  <Application>Microsoft Office Word</Application>
  <DocSecurity>0</DocSecurity>
  <Lines>14</Lines>
  <Paragraphs>3</Paragraphs>
  <ScaleCrop>false</ScaleCrop>
  <Company>Home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2025-10-09T14:46:00Z</dcterms:created>
  <dcterms:modified xsi:type="dcterms:W3CDTF">2025-10-09T14:47:00Z</dcterms:modified>
</cp:coreProperties>
</file>